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88320" w14:textId="4B6EA653" w:rsidR="00440D0D" w:rsidRPr="0083574B" w:rsidRDefault="00440D0D" w:rsidP="00440D0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</w:rPr>
      </w:pPr>
      <w:r w:rsidRPr="0083574B">
        <w:rPr>
          <w:rFonts w:ascii="Calibri" w:hAnsi="Calibri" w:cs="Calibri"/>
          <w:b/>
          <w:bCs/>
          <w:color w:val="000000"/>
        </w:rPr>
        <w:t>ΤΜΗΜΑ ΨΗΦΙΑΚΩΝ ΣΥΣΤΗΜΑΤΩΝ</w:t>
      </w:r>
    </w:p>
    <w:p w14:paraId="5761AD8D" w14:textId="2D248DC4" w:rsidR="00440D0D" w:rsidRPr="0083574B" w:rsidRDefault="00440D0D" w:rsidP="00440D0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</w:rPr>
      </w:pPr>
      <w:r w:rsidRPr="00440D0D">
        <w:rPr>
          <w:rFonts w:ascii="Calibri" w:hAnsi="Calibri" w:cs="Calibri"/>
          <w:b/>
          <w:bCs/>
          <w:color w:val="000000"/>
        </w:rPr>
        <w:t xml:space="preserve">Π Ρ Ο Κ Η Ρ Υ Ξ Η ΓΙΑ ΤΗΝ ΠΡΟΣΛΗΨΗ ΕΝΤΕΤΑΛΜΕΝΟΥ ΔΙΔΑΣΚΟΝΤΑ </w:t>
      </w:r>
      <w:r w:rsidRPr="0083574B">
        <w:rPr>
          <w:rFonts w:ascii="Calibri" w:hAnsi="Calibri" w:cs="Calibri"/>
          <w:b/>
          <w:bCs/>
          <w:color w:val="000000"/>
        </w:rPr>
        <w:t>ΓΙΑ ΤΟ ΧΕΙΜ. ΕΞΑΜΗΝΟ ΤΟΥ ΑΚΑΔ. ΕΤΟΣ 2026-2027</w:t>
      </w:r>
    </w:p>
    <w:p w14:paraId="4DE2322C" w14:textId="58F64A7C" w:rsidR="00440D0D" w:rsidRPr="0083574B" w:rsidRDefault="00440D0D" w:rsidP="00440D0D">
      <w:pPr>
        <w:jc w:val="center"/>
        <w:rPr>
          <w:b/>
        </w:rPr>
      </w:pPr>
      <w:r w:rsidRPr="0083574B">
        <w:rPr>
          <w:b/>
        </w:rPr>
        <w:t>Αρ. πρωτ. 68661/26/ΤΨΣ/13.10.2026, ΑΔΑ: ΡΖΟΩ469Β7Ξ-ΗΗ6</w:t>
      </w:r>
    </w:p>
    <w:p w14:paraId="0825D5A5" w14:textId="77777777" w:rsidR="00440D0D" w:rsidRPr="00355B4F" w:rsidRDefault="00440D0D" w:rsidP="00440D0D">
      <w:pPr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XSpec="center" w:tblpY="625"/>
        <w:tblW w:w="12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84"/>
        <w:gridCol w:w="1062"/>
        <w:gridCol w:w="958"/>
        <w:gridCol w:w="958"/>
        <w:gridCol w:w="1326"/>
        <w:gridCol w:w="1027"/>
        <w:gridCol w:w="1221"/>
        <w:gridCol w:w="2288"/>
        <w:gridCol w:w="1174"/>
      </w:tblGrid>
      <w:tr w:rsidR="00FC3CDB" w:rsidRPr="00FC3CDB" w14:paraId="77E984DB" w14:textId="77777777" w:rsidTr="007D241B">
        <w:trPr>
          <w:trHeight w:val="983"/>
        </w:trPr>
        <w:tc>
          <w:tcPr>
            <w:tcW w:w="2784" w:type="dxa"/>
            <w:vAlign w:val="center"/>
          </w:tcPr>
          <w:p w14:paraId="5CBEE136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b/>
                <w:sz w:val="18"/>
                <w:szCs w:val="18"/>
              </w:rPr>
              <w:t>Αρ. Πρωτ. αίτησης υποψηφίου</w:t>
            </w:r>
          </w:p>
        </w:tc>
        <w:tc>
          <w:tcPr>
            <w:tcW w:w="1062" w:type="dxa"/>
            <w:vAlign w:val="center"/>
          </w:tcPr>
          <w:p w14:paraId="21D2BE45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Συνάφεια</w:t>
            </w:r>
          </w:p>
          <w:p w14:paraId="2CDA14E4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(≤25)</w:t>
            </w:r>
          </w:p>
        </w:tc>
        <w:tc>
          <w:tcPr>
            <w:tcW w:w="958" w:type="dxa"/>
            <w:vAlign w:val="center"/>
          </w:tcPr>
          <w:p w14:paraId="45602EAB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Σπουδές</w:t>
            </w:r>
          </w:p>
          <w:p w14:paraId="15EB26AC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(≤15)</w:t>
            </w:r>
          </w:p>
        </w:tc>
        <w:tc>
          <w:tcPr>
            <w:tcW w:w="958" w:type="dxa"/>
            <w:vAlign w:val="center"/>
          </w:tcPr>
          <w:p w14:paraId="79375213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Δημο-</w:t>
            </w:r>
          </w:p>
          <w:p w14:paraId="5A548894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σιεύσεις</w:t>
            </w:r>
          </w:p>
          <w:p w14:paraId="78088255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(≤15)</w:t>
            </w:r>
          </w:p>
        </w:tc>
        <w:tc>
          <w:tcPr>
            <w:tcW w:w="1326" w:type="dxa"/>
            <w:vAlign w:val="center"/>
          </w:tcPr>
          <w:p w14:paraId="797CFEA5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Διδακτική εμπειρία</w:t>
            </w:r>
          </w:p>
          <w:p w14:paraId="4B42053D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(≤15)</w:t>
            </w:r>
          </w:p>
        </w:tc>
        <w:tc>
          <w:tcPr>
            <w:tcW w:w="1027" w:type="dxa"/>
            <w:vAlign w:val="center"/>
          </w:tcPr>
          <w:p w14:paraId="3ECFD465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Ερευνη-</w:t>
            </w:r>
          </w:p>
          <w:p w14:paraId="4613FB5C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τικό έργο</w:t>
            </w:r>
          </w:p>
          <w:p w14:paraId="079EDC01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(≤10)</w:t>
            </w:r>
          </w:p>
        </w:tc>
        <w:tc>
          <w:tcPr>
            <w:tcW w:w="1221" w:type="dxa"/>
            <w:vAlign w:val="center"/>
          </w:tcPr>
          <w:p w14:paraId="746AD532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Επαγγελμα-</w:t>
            </w:r>
          </w:p>
          <w:p w14:paraId="4181E044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τικό έργο</w:t>
            </w:r>
          </w:p>
          <w:p w14:paraId="2E856958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(≤10)</w:t>
            </w:r>
          </w:p>
        </w:tc>
        <w:tc>
          <w:tcPr>
            <w:tcW w:w="2288" w:type="dxa"/>
            <w:vAlign w:val="center"/>
          </w:tcPr>
          <w:p w14:paraId="2C8C34C3" w14:textId="690B0E2B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Επιστημονική/ακαδημαϊκή</w:t>
            </w:r>
          </w:p>
          <w:p w14:paraId="19D0E513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Αναγνώριση</w:t>
            </w:r>
          </w:p>
          <w:p w14:paraId="7DF0C145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(≤10)</w:t>
            </w:r>
          </w:p>
        </w:tc>
        <w:tc>
          <w:tcPr>
            <w:tcW w:w="1174" w:type="dxa"/>
            <w:vAlign w:val="center"/>
          </w:tcPr>
          <w:p w14:paraId="18337D30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ΣΥΝΟΛΟ</w:t>
            </w:r>
          </w:p>
          <w:p w14:paraId="0A565D80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ΜΟΝΑΔΩΝ</w:t>
            </w:r>
          </w:p>
          <w:p w14:paraId="2E4DC0C8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(≤100)</w:t>
            </w:r>
          </w:p>
        </w:tc>
      </w:tr>
      <w:tr w:rsidR="00FC3CDB" w:rsidRPr="00FC3CDB" w14:paraId="088E627C" w14:textId="77777777" w:rsidTr="000D25AB">
        <w:trPr>
          <w:trHeight w:val="224"/>
        </w:trPr>
        <w:tc>
          <w:tcPr>
            <w:tcW w:w="2784" w:type="dxa"/>
          </w:tcPr>
          <w:p w14:paraId="549ABB58" w14:textId="77777777" w:rsidR="00FC3CDB" w:rsidRPr="00FC3CDB" w:rsidRDefault="00FC3CDB" w:rsidP="000D25AB">
            <w:pPr>
              <w:pStyle w:val="Default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b/>
                <w:sz w:val="18"/>
                <w:szCs w:val="18"/>
              </w:rPr>
              <w:t>71072/26/ΤΨΣ - 20/10/26</w:t>
            </w:r>
          </w:p>
        </w:tc>
        <w:tc>
          <w:tcPr>
            <w:tcW w:w="1062" w:type="dxa"/>
          </w:tcPr>
          <w:p w14:paraId="4F120D7D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sz w:val="18"/>
                <w:szCs w:val="18"/>
              </w:rPr>
              <w:t>15</w:t>
            </w:r>
          </w:p>
        </w:tc>
        <w:tc>
          <w:tcPr>
            <w:tcW w:w="958" w:type="dxa"/>
          </w:tcPr>
          <w:p w14:paraId="029C4B2E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sz w:val="18"/>
                <w:szCs w:val="18"/>
              </w:rPr>
              <w:t>14</w:t>
            </w:r>
          </w:p>
        </w:tc>
        <w:tc>
          <w:tcPr>
            <w:tcW w:w="958" w:type="dxa"/>
          </w:tcPr>
          <w:p w14:paraId="40FCE439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1326" w:type="dxa"/>
          </w:tcPr>
          <w:p w14:paraId="40CC479C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sz w:val="18"/>
                <w:szCs w:val="18"/>
              </w:rPr>
              <w:t>15</w:t>
            </w:r>
          </w:p>
        </w:tc>
        <w:tc>
          <w:tcPr>
            <w:tcW w:w="1027" w:type="dxa"/>
          </w:tcPr>
          <w:p w14:paraId="77E40189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1221" w:type="dxa"/>
          </w:tcPr>
          <w:p w14:paraId="011BEB1F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2288" w:type="dxa"/>
          </w:tcPr>
          <w:p w14:paraId="2717AB9A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1174" w:type="dxa"/>
          </w:tcPr>
          <w:p w14:paraId="521EF448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69</w:t>
            </w:r>
          </w:p>
        </w:tc>
      </w:tr>
      <w:tr w:rsidR="00FC3CDB" w:rsidRPr="00FC3CDB" w14:paraId="381210A6" w14:textId="77777777" w:rsidTr="000D25AB">
        <w:trPr>
          <w:trHeight w:val="224"/>
        </w:trPr>
        <w:tc>
          <w:tcPr>
            <w:tcW w:w="2784" w:type="dxa"/>
          </w:tcPr>
          <w:p w14:paraId="5964F5A1" w14:textId="77777777" w:rsidR="00FC3CDB" w:rsidRPr="00FC3CDB" w:rsidRDefault="00FC3CDB" w:rsidP="000D25AB">
            <w:pPr>
              <w:pStyle w:val="Default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b/>
                <w:sz w:val="18"/>
                <w:szCs w:val="18"/>
              </w:rPr>
              <w:t>69386/26/ΤΨΣ - 15/10/26</w:t>
            </w:r>
          </w:p>
        </w:tc>
        <w:tc>
          <w:tcPr>
            <w:tcW w:w="1062" w:type="dxa"/>
          </w:tcPr>
          <w:p w14:paraId="112FFF60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sz w:val="18"/>
                <w:szCs w:val="18"/>
              </w:rPr>
              <w:t>25</w:t>
            </w:r>
          </w:p>
        </w:tc>
        <w:tc>
          <w:tcPr>
            <w:tcW w:w="958" w:type="dxa"/>
          </w:tcPr>
          <w:p w14:paraId="7964D033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sz w:val="18"/>
                <w:szCs w:val="18"/>
              </w:rPr>
              <w:t>15</w:t>
            </w:r>
          </w:p>
        </w:tc>
        <w:tc>
          <w:tcPr>
            <w:tcW w:w="958" w:type="dxa"/>
          </w:tcPr>
          <w:p w14:paraId="2B943BED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sz w:val="18"/>
                <w:szCs w:val="18"/>
              </w:rPr>
              <w:t>15</w:t>
            </w:r>
          </w:p>
        </w:tc>
        <w:tc>
          <w:tcPr>
            <w:tcW w:w="1326" w:type="dxa"/>
          </w:tcPr>
          <w:p w14:paraId="70CBAF43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sz w:val="18"/>
                <w:szCs w:val="18"/>
              </w:rPr>
              <w:t>15</w:t>
            </w:r>
          </w:p>
        </w:tc>
        <w:tc>
          <w:tcPr>
            <w:tcW w:w="1027" w:type="dxa"/>
          </w:tcPr>
          <w:p w14:paraId="510F9812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1221" w:type="dxa"/>
          </w:tcPr>
          <w:p w14:paraId="5E49D8C2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2288" w:type="dxa"/>
          </w:tcPr>
          <w:p w14:paraId="520D6BBC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1174" w:type="dxa"/>
          </w:tcPr>
          <w:p w14:paraId="67EADC4B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88</w:t>
            </w:r>
          </w:p>
        </w:tc>
      </w:tr>
      <w:tr w:rsidR="00FC3CDB" w:rsidRPr="00FC3CDB" w14:paraId="2998C8DD" w14:textId="77777777" w:rsidTr="000D25AB">
        <w:trPr>
          <w:trHeight w:val="214"/>
        </w:trPr>
        <w:tc>
          <w:tcPr>
            <w:tcW w:w="2784" w:type="dxa"/>
          </w:tcPr>
          <w:p w14:paraId="28157D42" w14:textId="77777777" w:rsidR="00FC3CDB" w:rsidRPr="00FC3CDB" w:rsidRDefault="00FC3CDB" w:rsidP="000D25AB">
            <w:pPr>
              <w:pStyle w:val="Default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b/>
                <w:sz w:val="18"/>
                <w:szCs w:val="18"/>
              </w:rPr>
              <w:t>69885/26/ΤΨΣ - 16/10/26</w:t>
            </w:r>
          </w:p>
        </w:tc>
        <w:tc>
          <w:tcPr>
            <w:tcW w:w="1062" w:type="dxa"/>
          </w:tcPr>
          <w:p w14:paraId="5B73155B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sz w:val="18"/>
                <w:szCs w:val="18"/>
              </w:rPr>
              <w:t>25</w:t>
            </w:r>
          </w:p>
        </w:tc>
        <w:tc>
          <w:tcPr>
            <w:tcW w:w="958" w:type="dxa"/>
          </w:tcPr>
          <w:p w14:paraId="69072FBA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sz w:val="18"/>
                <w:szCs w:val="18"/>
              </w:rPr>
              <w:t>14</w:t>
            </w:r>
          </w:p>
        </w:tc>
        <w:tc>
          <w:tcPr>
            <w:tcW w:w="958" w:type="dxa"/>
          </w:tcPr>
          <w:p w14:paraId="53BEF372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1326" w:type="dxa"/>
          </w:tcPr>
          <w:p w14:paraId="5F8E4670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027" w:type="dxa"/>
          </w:tcPr>
          <w:p w14:paraId="70311159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21" w:type="dxa"/>
          </w:tcPr>
          <w:p w14:paraId="25737B4B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2288" w:type="dxa"/>
          </w:tcPr>
          <w:p w14:paraId="5A4DBEBE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174" w:type="dxa"/>
          </w:tcPr>
          <w:p w14:paraId="739B5856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53</w:t>
            </w:r>
          </w:p>
        </w:tc>
      </w:tr>
      <w:tr w:rsidR="00FC3CDB" w:rsidRPr="00FC3CDB" w14:paraId="7384D5B3" w14:textId="77777777" w:rsidTr="000D25AB">
        <w:trPr>
          <w:trHeight w:val="206"/>
        </w:trPr>
        <w:tc>
          <w:tcPr>
            <w:tcW w:w="2784" w:type="dxa"/>
          </w:tcPr>
          <w:p w14:paraId="655E963B" w14:textId="77777777" w:rsidR="00FC3CDB" w:rsidRPr="00FC3CDB" w:rsidRDefault="00FC3CDB" w:rsidP="000D25AB">
            <w:pPr>
              <w:pStyle w:val="Default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b/>
                <w:sz w:val="18"/>
                <w:szCs w:val="18"/>
              </w:rPr>
              <w:t>71436/26/ΤΨΣ - 21/10/26</w:t>
            </w:r>
          </w:p>
        </w:tc>
        <w:tc>
          <w:tcPr>
            <w:tcW w:w="1062" w:type="dxa"/>
          </w:tcPr>
          <w:p w14:paraId="78B64E5D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sz w:val="18"/>
                <w:szCs w:val="18"/>
              </w:rPr>
              <w:t>24</w:t>
            </w:r>
          </w:p>
        </w:tc>
        <w:tc>
          <w:tcPr>
            <w:tcW w:w="958" w:type="dxa"/>
          </w:tcPr>
          <w:p w14:paraId="04E94C6F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sz w:val="18"/>
                <w:szCs w:val="18"/>
              </w:rPr>
              <w:t>14</w:t>
            </w:r>
          </w:p>
        </w:tc>
        <w:tc>
          <w:tcPr>
            <w:tcW w:w="958" w:type="dxa"/>
          </w:tcPr>
          <w:p w14:paraId="0526018A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sz w:val="18"/>
                <w:szCs w:val="18"/>
              </w:rPr>
              <w:t>13</w:t>
            </w:r>
          </w:p>
        </w:tc>
        <w:tc>
          <w:tcPr>
            <w:tcW w:w="1326" w:type="dxa"/>
          </w:tcPr>
          <w:p w14:paraId="1E15BBFD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sz w:val="18"/>
                <w:szCs w:val="18"/>
              </w:rPr>
              <w:t>15</w:t>
            </w:r>
          </w:p>
        </w:tc>
        <w:tc>
          <w:tcPr>
            <w:tcW w:w="1027" w:type="dxa"/>
          </w:tcPr>
          <w:p w14:paraId="42D99CDF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1221" w:type="dxa"/>
          </w:tcPr>
          <w:p w14:paraId="3163E730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2288" w:type="dxa"/>
          </w:tcPr>
          <w:p w14:paraId="60A8DD8C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1174" w:type="dxa"/>
          </w:tcPr>
          <w:p w14:paraId="49483E24" w14:textId="77777777" w:rsidR="00FC3CDB" w:rsidRPr="00FC3CDB" w:rsidRDefault="00FC3CDB" w:rsidP="00FC3CDB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C3CD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82</w:t>
            </w:r>
          </w:p>
        </w:tc>
      </w:tr>
    </w:tbl>
    <w:p w14:paraId="180017A8" w14:textId="7B946CFB" w:rsidR="00FE5ECC" w:rsidRPr="00355B4F" w:rsidRDefault="00440D0D" w:rsidP="00FC3CDB">
      <w:pPr>
        <w:ind w:firstLine="720"/>
        <w:jc w:val="center"/>
        <w:rPr>
          <w:rFonts w:ascii="Times New Roman" w:hAnsi="Times New Roman" w:cs="Times New Roman"/>
          <w:b/>
        </w:rPr>
      </w:pPr>
      <w:r w:rsidRPr="00355B4F">
        <w:rPr>
          <w:rFonts w:ascii="Times New Roman" w:hAnsi="Times New Roman" w:cs="Times New Roman"/>
          <w:b/>
        </w:rPr>
        <w:t>ΑΞΙΟΛΟΓΗΣΗ ΥΠΟΨΗΦΙΩΝ</w:t>
      </w:r>
    </w:p>
    <w:sectPr w:rsidR="00FE5ECC" w:rsidRPr="00355B4F" w:rsidSect="003827C8">
      <w:pgSz w:w="16838" w:h="11906" w:orient="landscape"/>
      <w:pgMar w:top="1800" w:right="1954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BC1"/>
    <w:rsid w:val="000D25AB"/>
    <w:rsid w:val="00355B4F"/>
    <w:rsid w:val="003677AB"/>
    <w:rsid w:val="003827C8"/>
    <w:rsid w:val="00440D0D"/>
    <w:rsid w:val="007D241B"/>
    <w:rsid w:val="0083574B"/>
    <w:rsid w:val="0091777E"/>
    <w:rsid w:val="00965832"/>
    <w:rsid w:val="00972BC1"/>
    <w:rsid w:val="00FA1551"/>
    <w:rsid w:val="00FC3CDB"/>
    <w:rsid w:val="00FE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AED954"/>
  <w15:chartTrackingRefBased/>
  <w15:docId w15:val="{BC31F097-1BB1-486F-983E-CBDF48DC0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40D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95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TEI OF THESSALY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KOKKORAS FOTIOS</cp:lastModifiedBy>
  <cp:revision>10</cp:revision>
  <dcterms:created xsi:type="dcterms:W3CDTF">2026-10-29T12:26:00Z</dcterms:created>
  <dcterms:modified xsi:type="dcterms:W3CDTF">2026-10-31T08:19:00Z</dcterms:modified>
</cp:coreProperties>
</file>